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9850F0" w:rsidTr="009850F0">
        <w:trPr>
          <w:trHeight w:val="1275"/>
        </w:trPr>
        <w:tc>
          <w:tcPr>
            <w:tcW w:w="4786" w:type="dxa"/>
          </w:tcPr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9850F0" w:rsidRDefault="009850F0">
            <w:pPr>
              <w:rPr>
                <w:sz w:val="24"/>
                <w:szCs w:val="24"/>
              </w:rPr>
            </w:pPr>
          </w:p>
          <w:p w:rsidR="009850F0" w:rsidRDefault="009850F0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850F0" w:rsidRDefault="009850F0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850F0" w:rsidRDefault="009850F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9850F0" w:rsidRDefault="009850F0" w:rsidP="009850F0">
      <w:pPr>
        <w:spacing w:line="200" w:lineRule="exact"/>
        <w:rPr>
          <w:sz w:val="24"/>
          <w:szCs w:val="24"/>
        </w:rPr>
      </w:pPr>
    </w:p>
    <w:p w:rsidR="009850F0" w:rsidRDefault="009850F0" w:rsidP="009850F0">
      <w:pPr>
        <w:spacing w:line="200" w:lineRule="exact"/>
        <w:rPr>
          <w:sz w:val="24"/>
          <w:szCs w:val="24"/>
        </w:rPr>
      </w:pPr>
    </w:p>
    <w:p w:rsidR="009850F0" w:rsidRDefault="009850F0" w:rsidP="009850F0">
      <w:pPr>
        <w:spacing w:line="200" w:lineRule="exact"/>
        <w:rPr>
          <w:sz w:val="24"/>
          <w:szCs w:val="24"/>
        </w:rPr>
      </w:pPr>
    </w:p>
    <w:p w:rsidR="009850F0" w:rsidRDefault="009850F0" w:rsidP="009850F0">
      <w:pPr>
        <w:spacing w:line="200" w:lineRule="exact"/>
        <w:rPr>
          <w:sz w:val="24"/>
          <w:szCs w:val="24"/>
        </w:rPr>
      </w:pPr>
    </w:p>
    <w:p w:rsidR="009850F0" w:rsidRDefault="009850F0" w:rsidP="009850F0">
      <w:pPr>
        <w:spacing w:line="200" w:lineRule="exact"/>
        <w:jc w:val="center"/>
        <w:rPr>
          <w:b/>
          <w:sz w:val="24"/>
          <w:szCs w:val="24"/>
        </w:rPr>
      </w:pPr>
    </w:p>
    <w:p w:rsidR="009850F0" w:rsidRDefault="009850F0" w:rsidP="009850F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9850F0" w:rsidRDefault="009850F0" w:rsidP="009850F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рабочей программе педагога дополнительного образования</w:t>
      </w:r>
    </w:p>
    <w:p w:rsidR="009850F0" w:rsidRDefault="009850F0" w:rsidP="009850F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9850F0" w:rsidRDefault="009850F0" w:rsidP="009850F0">
      <w:pPr>
        <w:spacing w:line="200" w:lineRule="exact"/>
        <w:jc w:val="center"/>
        <w:rPr>
          <w:b/>
          <w:sz w:val="24"/>
          <w:szCs w:val="24"/>
        </w:rPr>
      </w:pPr>
    </w:p>
    <w:p w:rsidR="009850F0" w:rsidRDefault="009850F0" w:rsidP="009850F0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1.Общие положения </w:t>
      </w:r>
    </w:p>
    <w:p w:rsidR="00F25CCA" w:rsidRPr="00CC76D3" w:rsidRDefault="009850F0">
      <w:pPr>
        <w:rPr>
          <w:sz w:val="24"/>
          <w:szCs w:val="24"/>
        </w:rPr>
      </w:pPr>
      <w:r w:rsidRPr="00CC76D3">
        <w:rPr>
          <w:sz w:val="24"/>
          <w:szCs w:val="24"/>
        </w:rPr>
        <w:t xml:space="preserve">1.1. Настоящее Положение разработано в соответствии с федеральным законом «Об образовании в Российской Федерации» от 29.12.2012 года №273 –ФЗ, в соответствии с ФГОС НОО от 6 октября 2009 г. №373 и Федерального компонента государственного образовательного стандарта ООО от 17 декабря 2010г., </w:t>
      </w:r>
      <w:proofErr w:type="spellStart"/>
      <w:r w:rsidRPr="00CC76D3">
        <w:rPr>
          <w:sz w:val="24"/>
          <w:szCs w:val="24"/>
        </w:rPr>
        <w:t>СанПиН</w:t>
      </w:r>
      <w:proofErr w:type="spellEnd"/>
      <w:r w:rsidRPr="00CC76D3">
        <w:rPr>
          <w:sz w:val="24"/>
          <w:szCs w:val="24"/>
        </w:rPr>
        <w:t xml:space="preserve"> 2.4.4.3172 – 14 «Санитарно – эпидемиологические требования к устройству, содержанию и организации режима работы образовательных организаций дополнительного  образования детей», приказ Министерства образования и науки Российской Федерации от 29.08.2013г. №1008</w:t>
      </w:r>
      <w:r w:rsidR="00B279C8" w:rsidRPr="00CC76D3">
        <w:rPr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 концепцией развития дополнительного образования детей в РФ №1726 –</w:t>
      </w:r>
      <w:proofErr w:type="spellStart"/>
      <w:proofErr w:type="gramStart"/>
      <w:r w:rsidR="00B279C8" w:rsidRPr="00CC76D3">
        <w:rPr>
          <w:sz w:val="24"/>
          <w:szCs w:val="24"/>
        </w:rPr>
        <w:t>р</w:t>
      </w:r>
      <w:proofErr w:type="spellEnd"/>
      <w:proofErr w:type="gramEnd"/>
      <w:r w:rsidR="00B279C8" w:rsidRPr="00CC76D3">
        <w:rPr>
          <w:sz w:val="24"/>
          <w:szCs w:val="24"/>
        </w:rPr>
        <w:t xml:space="preserve"> от 4 сентября 2014 г., Уставом образовательного учреждения и регламентирует  порядок разработки рабочих программ педагогов.</w:t>
      </w:r>
    </w:p>
    <w:p w:rsidR="00B279C8" w:rsidRPr="00CC76D3" w:rsidRDefault="00B279C8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 xml:space="preserve">1.2. </w:t>
      </w:r>
      <w:r w:rsidRPr="00CC76D3">
        <w:rPr>
          <w:b/>
          <w:sz w:val="24"/>
          <w:szCs w:val="24"/>
        </w:rPr>
        <w:t>Рабочая программа</w:t>
      </w:r>
      <w:r w:rsidRPr="00CC76D3">
        <w:rPr>
          <w:sz w:val="24"/>
          <w:szCs w:val="24"/>
        </w:rPr>
        <w:t xml:space="preserve"> (дале</w:t>
      </w:r>
      <w:proofErr w:type="gramStart"/>
      <w:r w:rsidRPr="00CC76D3">
        <w:rPr>
          <w:sz w:val="24"/>
          <w:szCs w:val="24"/>
        </w:rPr>
        <w:t>е-</w:t>
      </w:r>
      <w:proofErr w:type="gramEnd"/>
      <w:r w:rsidRPr="00CC76D3">
        <w:rPr>
          <w:sz w:val="24"/>
          <w:szCs w:val="24"/>
        </w:rPr>
        <w:t xml:space="preserve"> Программа) – нормативный документ, определяющий объем, порядок, содержание изучения и преподавания курса дополнительного образования, основывающийся на адаптированной или авторской программе дополнительного образования.</w:t>
      </w:r>
    </w:p>
    <w:p w:rsidR="00B279C8" w:rsidRPr="00CC76D3" w:rsidRDefault="00B279C8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1.3.Цель рабочей программы – создание условий для планирования организации и управления образовательным процессом по определенному виду деятельности</w:t>
      </w:r>
      <w:r w:rsidR="00B14779" w:rsidRPr="00CC76D3">
        <w:rPr>
          <w:sz w:val="24"/>
          <w:szCs w:val="24"/>
        </w:rPr>
        <w:t xml:space="preserve"> одной из направленностей дополнительного образования.</w:t>
      </w:r>
    </w:p>
    <w:p w:rsidR="00B14779" w:rsidRPr="00CC76D3" w:rsidRDefault="00B14779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ab/>
        <w:t>Задачи программы:</w:t>
      </w:r>
    </w:p>
    <w:p w:rsidR="00B14779" w:rsidRPr="00CC76D3" w:rsidRDefault="00B14779" w:rsidP="008F3D8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дать представление о практической реализации образовательного курса;</w:t>
      </w:r>
    </w:p>
    <w:p w:rsidR="00B14779" w:rsidRPr="00CC76D3" w:rsidRDefault="00B14779" w:rsidP="008F3D8D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 xml:space="preserve">конкретно  определить содержание, объем, порядок изучения образовательного процесса с учетом целей, задач и особенностей </w:t>
      </w:r>
      <w:proofErr w:type="spellStart"/>
      <w:proofErr w:type="gramStart"/>
      <w:r w:rsidRPr="00CC76D3">
        <w:rPr>
          <w:sz w:val="24"/>
          <w:szCs w:val="24"/>
        </w:rPr>
        <w:t>учебно</w:t>
      </w:r>
      <w:proofErr w:type="spellEnd"/>
      <w:r w:rsidRPr="00CC76D3">
        <w:rPr>
          <w:sz w:val="24"/>
          <w:szCs w:val="24"/>
        </w:rPr>
        <w:t xml:space="preserve"> – воспитательного</w:t>
      </w:r>
      <w:proofErr w:type="gramEnd"/>
      <w:r w:rsidRPr="00CC76D3">
        <w:rPr>
          <w:sz w:val="24"/>
          <w:szCs w:val="24"/>
        </w:rPr>
        <w:t xml:space="preserve"> процесса образовательного учреждения и контингента обучающихся.</w:t>
      </w:r>
    </w:p>
    <w:p w:rsidR="00B14779" w:rsidRPr="00CC76D3" w:rsidRDefault="00B14779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1.4.Фукции рабочей программы:</w:t>
      </w:r>
    </w:p>
    <w:p w:rsidR="00B14779" w:rsidRPr="00CC76D3" w:rsidRDefault="00B14779" w:rsidP="008F3D8D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программа  является документом, обязательным для выполнения в полном объеме;</w:t>
      </w:r>
    </w:p>
    <w:p w:rsidR="00B14779" w:rsidRPr="00CC76D3" w:rsidRDefault="00B14779" w:rsidP="008F3D8D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 xml:space="preserve">определяет содержание образования, то есть фиксирует состав элементов содержания, подлежащих усвоению </w:t>
      </w:r>
      <w:proofErr w:type="gramStart"/>
      <w:r w:rsidRPr="00CC76D3">
        <w:rPr>
          <w:sz w:val="24"/>
          <w:szCs w:val="24"/>
        </w:rPr>
        <w:t>обучающимися</w:t>
      </w:r>
      <w:proofErr w:type="gramEnd"/>
      <w:r w:rsidRPr="00CC76D3">
        <w:rPr>
          <w:sz w:val="24"/>
          <w:szCs w:val="24"/>
        </w:rPr>
        <w:t>;</w:t>
      </w:r>
    </w:p>
    <w:p w:rsidR="00B14779" w:rsidRPr="00CC76D3" w:rsidRDefault="00B14779" w:rsidP="008F3D8D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определяет логическую последовательность усвоения элем</w:t>
      </w:r>
      <w:r w:rsidR="004063C0" w:rsidRPr="00CC76D3">
        <w:rPr>
          <w:sz w:val="24"/>
          <w:szCs w:val="24"/>
        </w:rPr>
        <w:t>ентов содержания организационные формы и методы, средства и условия обучения;</w:t>
      </w:r>
    </w:p>
    <w:p w:rsidR="004063C0" w:rsidRPr="00CC76D3" w:rsidRDefault="004063C0" w:rsidP="008F3D8D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выявляет объекты и критерии оценки уровня</w:t>
      </w:r>
      <w:r w:rsidR="004C6479" w:rsidRPr="00CC76D3">
        <w:rPr>
          <w:sz w:val="24"/>
          <w:szCs w:val="24"/>
        </w:rPr>
        <w:t xml:space="preserve"> </w:t>
      </w:r>
      <w:r w:rsidRPr="00CC76D3">
        <w:rPr>
          <w:sz w:val="24"/>
          <w:szCs w:val="24"/>
        </w:rPr>
        <w:t xml:space="preserve"> </w:t>
      </w:r>
      <w:proofErr w:type="spellStart"/>
      <w:r w:rsidRPr="00CC76D3">
        <w:rPr>
          <w:sz w:val="24"/>
          <w:szCs w:val="24"/>
        </w:rPr>
        <w:t>обученности</w:t>
      </w:r>
      <w:proofErr w:type="spellEnd"/>
      <w:r w:rsidRPr="00CC76D3">
        <w:rPr>
          <w:sz w:val="24"/>
          <w:szCs w:val="24"/>
        </w:rPr>
        <w:t xml:space="preserve"> </w:t>
      </w:r>
      <w:proofErr w:type="gramStart"/>
      <w:r w:rsidRPr="00CC76D3">
        <w:rPr>
          <w:sz w:val="24"/>
          <w:szCs w:val="24"/>
        </w:rPr>
        <w:t>обучающихся</w:t>
      </w:r>
      <w:proofErr w:type="gramEnd"/>
      <w:r w:rsidR="004C6479" w:rsidRPr="00CC76D3">
        <w:rPr>
          <w:sz w:val="24"/>
          <w:szCs w:val="24"/>
        </w:rPr>
        <w:t>.</w:t>
      </w:r>
    </w:p>
    <w:p w:rsidR="004C6479" w:rsidRPr="00CC76D3" w:rsidRDefault="004C6479" w:rsidP="004C6479">
      <w:pPr>
        <w:rPr>
          <w:sz w:val="24"/>
          <w:szCs w:val="24"/>
        </w:rPr>
      </w:pPr>
    </w:p>
    <w:p w:rsidR="004C6479" w:rsidRPr="00CC76D3" w:rsidRDefault="004C6479" w:rsidP="004C6479">
      <w:pPr>
        <w:rPr>
          <w:sz w:val="24"/>
          <w:szCs w:val="24"/>
        </w:rPr>
      </w:pPr>
    </w:p>
    <w:p w:rsidR="004C6479" w:rsidRPr="00CC76D3" w:rsidRDefault="004C6479" w:rsidP="004C6479">
      <w:pPr>
        <w:jc w:val="center"/>
        <w:rPr>
          <w:b/>
          <w:sz w:val="24"/>
          <w:szCs w:val="24"/>
        </w:rPr>
      </w:pPr>
      <w:r w:rsidRPr="00CC76D3">
        <w:rPr>
          <w:b/>
          <w:sz w:val="24"/>
          <w:szCs w:val="24"/>
        </w:rPr>
        <w:lastRenderedPageBreak/>
        <w:t>2.Технология разработки и утверждения рабочей программы</w:t>
      </w:r>
    </w:p>
    <w:p w:rsidR="004C6479" w:rsidRPr="00CC76D3" w:rsidRDefault="004C6479" w:rsidP="004C6479">
      <w:pPr>
        <w:rPr>
          <w:sz w:val="24"/>
          <w:szCs w:val="24"/>
        </w:rPr>
      </w:pPr>
    </w:p>
    <w:p w:rsidR="004C6479" w:rsidRPr="00CC76D3" w:rsidRDefault="004C6479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2.1. Рабочая программа  составляет педагогом дополнительного образования по определенному виду деятельности одной из направленностей дополнительного образования на учебный год.</w:t>
      </w:r>
    </w:p>
    <w:p w:rsidR="004C6479" w:rsidRPr="00CC76D3" w:rsidRDefault="004C6479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 xml:space="preserve">2.2. Проектирование содержания образования </w:t>
      </w:r>
      <w:proofErr w:type="gramStart"/>
      <w:r w:rsidRPr="00CC76D3">
        <w:rPr>
          <w:sz w:val="24"/>
          <w:szCs w:val="24"/>
        </w:rPr>
        <w:t>осуществляется  индивидуально  педагогом в соответствии с уровнем его профессионального мастерства до 25 августа пускается</w:t>
      </w:r>
      <w:proofErr w:type="gramEnd"/>
      <w:r w:rsidRPr="00CC76D3">
        <w:rPr>
          <w:sz w:val="24"/>
          <w:szCs w:val="24"/>
        </w:rPr>
        <w:t xml:space="preserve"> разработка Программы коллективом педагогов.</w:t>
      </w:r>
    </w:p>
    <w:p w:rsidR="004C6479" w:rsidRPr="00CC76D3" w:rsidRDefault="004C6479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2.3.Утверждение Программы предполагает следующие процедуры:</w:t>
      </w:r>
    </w:p>
    <w:p w:rsidR="004C6479" w:rsidRPr="00CC76D3" w:rsidRDefault="004C6479" w:rsidP="008F3D8D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обсуждение и принятие Программы на заседании педагогического совета;</w:t>
      </w:r>
    </w:p>
    <w:p w:rsidR="004C6479" w:rsidRPr="00CC76D3" w:rsidRDefault="004C6479" w:rsidP="008F3D8D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согласование с заместителем директора по ВР;</w:t>
      </w:r>
    </w:p>
    <w:p w:rsidR="004C6479" w:rsidRPr="00CC76D3" w:rsidRDefault="004C6479" w:rsidP="008F3D8D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утверждение приказом руководителя.</w:t>
      </w:r>
    </w:p>
    <w:p w:rsidR="004C6479" w:rsidRPr="00CC76D3" w:rsidRDefault="004C6479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>2.4. Все изменения, дополнения, вносимые педагогом в Программу в течение учебного года, должна быть согласованы с заместителем директора по ВР.</w:t>
      </w:r>
    </w:p>
    <w:p w:rsidR="004C6479" w:rsidRPr="00CC76D3" w:rsidRDefault="004C6479" w:rsidP="004C6479">
      <w:pPr>
        <w:rPr>
          <w:sz w:val="24"/>
          <w:szCs w:val="24"/>
        </w:rPr>
      </w:pPr>
    </w:p>
    <w:p w:rsidR="004C6479" w:rsidRPr="00CC76D3" w:rsidRDefault="00CC76D3" w:rsidP="00CC76D3">
      <w:pPr>
        <w:jc w:val="center"/>
        <w:rPr>
          <w:b/>
          <w:sz w:val="24"/>
          <w:szCs w:val="24"/>
        </w:rPr>
      </w:pPr>
      <w:r w:rsidRPr="00CC76D3">
        <w:rPr>
          <w:b/>
          <w:sz w:val="24"/>
          <w:szCs w:val="24"/>
        </w:rPr>
        <w:t>3.Структура рабочей программы</w:t>
      </w:r>
    </w:p>
    <w:p w:rsidR="00CC76D3" w:rsidRDefault="00CC76D3" w:rsidP="008F3D8D">
      <w:pPr>
        <w:jc w:val="both"/>
        <w:rPr>
          <w:sz w:val="24"/>
          <w:szCs w:val="24"/>
        </w:rPr>
      </w:pPr>
      <w:r w:rsidRPr="00CC76D3">
        <w:rPr>
          <w:sz w:val="24"/>
          <w:szCs w:val="24"/>
        </w:rPr>
        <w:t xml:space="preserve">3.1. Структура Программы является формой  представления образовательного курса как целостной системы, отражающей внутреннюю логику организации </w:t>
      </w:r>
      <w:proofErr w:type="spellStart"/>
      <w:proofErr w:type="gramStart"/>
      <w:r w:rsidRPr="00CC76D3">
        <w:rPr>
          <w:sz w:val="24"/>
          <w:szCs w:val="24"/>
        </w:rPr>
        <w:t>учебно</w:t>
      </w:r>
      <w:proofErr w:type="spellEnd"/>
      <w:r w:rsidRPr="00CC76D3">
        <w:rPr>
          <w:sz w:val="24"/>
          <w:szCs w:val="24"/>
        </w:rPr>
        <w:t xml:space="preserve"> – методического</w:t>
      </w:r>
      <w:proofErr w:type="gramEnd"/>
      <w:r w:rsidRPr="00CC76D3">
        <w:rPr>
          <w:sz w:val="24"/>
          <w:szCs w:val="24"/>
        </w:rPr>
        <w:t xml:space="preserve"> материала, и включает в себя следующие элементы:</w:t>
      </w:r>
    </w:p>
    <w:p w:rsidR="00CC76D3" w:rsidRDefault="00CC76D3" w:rsidP="008F3D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D3441">
        <w:rPr>
          <w:sz w:val="24"/>
          <w:szCs w:val="24"/>
        </w:rPr>
        <w:t>Титульный лист</w:t>
      </w:r>
    </w:p>
    <w:p w:rsidR="009D3441" w:rsidRDefault="009D3441" w:rsidP="008F3D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2.Пояснительная записка</w:t>
      </w:r>
    </w:p>
    <w:p w:rsidR="009D3441" w:rsidRDefault="009D3441" w:rsidP="008F3D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Учебно – тематический</w:t>
      </w:r>
      <w:proofErr w:type="gramEnd"/>
      <w:r>
        <w:rPr>
          <w:sz w:val="24"/>
          <w:szCs w:val="24"/>
        </w:rPr>
        <w:t xml:space="preserve"> план.</w:t>
      </w:r>
    </w:p>
    <w:p w:rsidR="009D3441" w:rsidRDefault="009D3441" w:rsidP="008F3D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4.Содержание образовательной программы.</w:t>
      </w:r>
    </w:p>
    <w:p w:rsidR="009D3441" w:rsidRDefault="009D3441" w:rsidP="008F3D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5.Приложение к программе</w:t>
      </w:r>
    </w:p>
    <w:p w:rsidR="009D3441" w:rsidRDefault="009D3441" w:rsidP="008F3D8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D43131">
        <w:rPr>
          <w:b/>
          <w:sz w:val="24"/>
          <w:szCs w:val="24"/>
        </w:rPr>
        <w:t>. Титульный лист</w:t>
      </w:r>
      <w:r>
        <w:rPr>
          <w:sz w:val="24"/>
          <w:szCs w:val="24"/>
        </w:rPr>
        <w:t xml:space="preserve"> – структурный </w:t>
      </w:r>
      <w:r w:rsidR="00D43131">
        <w:rPr>
          <w:sz w:val="24"/>
          <w:szCs w:val="24"/>
        </w:rPr>
        <w:t xml:space="preserve">элемент программы, представляющий реквизиты учреждения, сведения о названии программы </w:t>
      </w:r>
      <w:proofErr w:type="gramStart"/>
      <w:r w:rsidR="00D43131">
        <w:rPr>
          <w:sz w:val="24"/>
          <w:szCs w:val="24"/>
        </w:rPr>
        <w:t xml:space="preserve">( </w:t>
      </w:r>
      <w:proofErr w:type="gramEnd"/>
      <w:r w:rsidR="00D43131">
        <w:rPr>
          <w:sz w:val="24"/>
          <w:szCs w:val="24"/>
        </w:rPr>
        <w:t xml:space="preserve">в названии желательно отразить принадлежность к образовательной направленности), </w:t>
      </w:r>
      <w:proofErr w:type="spellStart"/>
      <w:r w:rsidR="00D43131">
        <w:rPr>
          <w:sz w:val="24"/>
          <w:szCs w:val="24"/>
        </w:rPr>
        <w:t>адресность</w:t>
      </w:r>
      <w:proofErr w:type="spellEnd"/>
      <w:r w:rsidR="00D43131">
        <w:rPr>
          <w:sz w:val="24"/>
          <w:szCs w:val="24"/>
        </w:rPr>
        <w:t>, год реализации (Приложение 1.)</w:t>
      </w:r>
    </w:p>
    <w:p w:rsidR="00D43131" w:rsidRDefault="00D43131" w:rsidP="008F3D8D">
      <w:pPr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Pr="00D43131">
        <w:rPr>
          <w:b/>
          <w:sz w:val="24"/>
          <w:szCs w:val="24"/>
        </w:rPr>
        <w:t>Пояснительная записка</w:t>
      </w:r>
      <w:r>
        <w:rPr>
          <w:sz w:val="24"/>
          <w:szCs w:val="24"/>
        </w:rPr>
        <w:t xml:space="preserve"> – структурный элемент программы, поясняющий: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 программы;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актуальность;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цель и задачи;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возраст детей;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сроки реализации;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формы занятий;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количество учебных часов в неделю;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группе;</w:t>
      </w:r>
    </w:p>
    <w:p w:rsidR="00D43131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виды контроля и формы подведения итогов</w:t>
      </w:r>
    </w:p>
    <w:p w:rsidR="009C7C2A" w:rsidRDefault="00D43131" w:rsidP="008F3D8D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уровню подготовки учащихся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основными требованиями к обучающимся, способы определения результативности, педагоги</w:t>
      </w:r>
      <w:r w:rsidR="009C7C2A">
        <w:rPr>
          <w:sz w:val="24"/>
          <w:szCs w:val="24"/>
        </w:rPr>
        <w:t>ческий мониторинг, формы подведения итогов реализации дополнительной образовательной программы);</w:t>
      </w:r>
    </w:p>
    <w:p w:rsidR="00A748A1" w:rsidRDefault="005964A3" w:rsidP="008F3D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spellStart"/>
      <w:r w:rsidRPr="00A748A1">
        <w:rPr>
          <w:b/>
          <w:sz w:val="24"/>
          <w:szCs w:val="24"/>
        </w:rPr>
        <w:t>Учебно</w:t>
      </w:r>
      <w:proofErr w:type="spellEnd"/>
      <w:r w:rsidRPr="00A748A1">
        <w:rPr>
          <w:b/>
          <w:sz w:val="24"/>
          <w:szCs w:val="24"/>
        </w:rPr>
        <w:t xml:space="preserve"> – тематический план</w:t>
      </w:r>
      <w:r>
        <w:rPr>
          <w:sz w:val="24"/>
          <w:szCs w:val="24"/>
        </w:rPr>
        <w:t xml:space="preserve"> – структурный элемент</w:t>
      </w:r>
      <w:r w:rsidR="00A748A1">
        <w:rPr>
          <w:sz w:val="24"/>
          <w:szCs w:val="24"/>
        </w:rPr>
        <w:t xml:space="preserve"> программы, содержащий наименование раздела, темы, общее количество часов </w:t>
      </w:r>
      <w:proofErr w:type="gramStart"/>
      <w:r w:rsidR="00A748A1">
        <w:rPr>
          <w:sz w:val="24"/>
          <w:szCs w:val="24"/>
        </w:rPr>
        <w:t xml:space="preserve">( </w:t>
      </w:r>
      <w:proofErr w:type="gramEnd"/>
      <w:r w:rsidR="00A748A1">
        <w:rPr>
          <w:sz w:val="24"/>
          <w:szCs w:val="24"/>
        </w:rPr>
        <w:t>в том числе на теоретические и практические занятия). Составляется в виде таблице (Приложение 2)</w:t>
      </w:r>
    </w:p>
    <w:p w:rsidR="00A748A1" w:rsidRDefault="00A748A1" w:rsidP="008F3D8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тематический</w:t>
      </w:r>
      <w:proofErr w:type="gramEnd"/>
      <w:r>
        <w:rPr>
          <w:sz w:val="24"/>
          <w:szCs w:val="24"/>
        </w:rPr>
        <w:t xml:space="preserve"> план раскрывает последовательность изучения тем предлагаемого курса и количество часов на каждую из них определяет соотношение учебного времени, отводимого на теоретические и практические занятия.</w:t>
      </w:r>
    </w:p>
    <w:p w:rsidR="00A748A1" w:rsidRDefault="00A748A1" w:rsidP="00A748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Педагог имеет право самостоятельно распределять часы по темам в пределах установленного на учебный год времени и оформляет календарно – тематический план</w:t>
      </w:r>
    </w:p>
    <w:p w:rsidR="00A748A1" w:rsidRDefault="00A748A1" w:rsidP="00A748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 Приложение 3)</w:t>
      </w:r>
    </w:p>
    <w:p w:rsidR="00A748A1" w:rsidRDefault="00A748A1" w:rsidP="00A748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A748A1">
        <w:rPr>
          <w:b/>
          <w:sz w:val="24"/>
          <w:szCs w:val="24"/>
        </w:rPr>
        <w:t>Содержание курса</w:t>
      </w:r>
      <w:r>
        <w:rPr>
          <w:sz w:val="24"/>
          <w:szCs w:val="24"/>
        </w:rPr>
        <w:t xml:space="preserve"> – структурный элемент программы, включающий толкование каждой темы согласно нумерации в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тематическом</w:t>
      </w:r>
      <w:proofErr w:type="gramEnd"/>
      <w:r>
        <w:rPr>
          <w:sz w:val="24"/>
          <w:szCs w:val="24"/>
        </w:rPr>
        <w:t xml:space="preserve"> плане.</w:t>
      </w:r>
    </w:p>
    <w:p w:rsidR="00A748A1" w:rsidRDefault="00A748A1" w:rsidP="00A748A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В содержании программы приводится </w:t>
      </w:r>
      <w:r w:rsidR="00A450DA">
        <w:rPr>
          <w:sz w:val="24"/>
          <w:szCs w:val="24"/>
        </w:rPr>
        <w:t xml:space="preserve">краткое описание разделов и тем. Раскрывать  содержание тем следует в порядке их представления в </w:t>
      </w:r>
      <w:proofErr w:type="spellStart"/>
      <w:proofErr w:type="gramStart"/>
      <w:r w:rsidR="00A450DA">
        <w:rPr>
          <w:sz w:val="24"/>
          <w:szCs w:val="24"/>
        </w:rPr>
        <w:t>учебно</w:t>
      </w:r>
      <w:proofErr w:type="spellEnd"/>
      <w:r w:rsidR="00A450DA">
        <w:rPr>
          <w:sz w:val="24"/>
          <w:szCs w:val="24"/>
        </w:rPr>
        <w:t xml:space="preserve"> – тематическом</w:t>
      </w:r>
      <w:proofErr w:type="gramEnd"/>
      <w:r w:rsidR="00A450DA">
        <w:rPr>
          <w:sz w:val="24"/>
          <w:szCs w:val="24"/>
        </w:rPr>
        <w:t xml:space="preserve"> плане. В содержании следует указать вид практических занятий.</w:t>
      </w:r>
    </w:p>
    <w:p w:rsidR="00A450DA" w:rsidRDefault="00A450DA" w:rsidP="00A748A1">
      <w:pPr>
        <w:jc w:val="both"/>
        <w:rPr>
          <w:sz w:val="24"/>
          <w:szCs w:val="24"/>
        </w:rPr>
      </w:pPr>
    </w:p>
    <w:p w:rsidR="00A450DA" w:rsidRPr="00A450DA" w:rsidRDefault="00A450DA" w:rsidP="00A450DA">
      <w:pPr>
        <w:jc w:val="center"/>
        <w:rPr>
          <w:b/>
          <w:sz w:val="24"/>
          <w:szCs w:val="24"/>
        </w:rPr>
      </w:pPr>
      <w:r w:rsidRPr="00A450DA">
        <w:rPr>
          <w:b/>
          <w:sz w:val="24"/>
          <w:szCs w:val="24"/>
        </w:rPr>
        <w:t>4.Оформление рабочей программы</w:t>
      </w:r>
    </w:p>
    <w:p w:rsidR="00A450DA" w:rsidRDefault="00A450DA" w:rsidP="00A748A1">
      <w:pPr>
        <w:jc w:val="both"/>
        <w:rPr>
          <w:sz w:val="24"/>
          <w:szCs w:val="24"/>
        </w:rPr>
      </w:pPr>
      <w:r w:rsidRPr="00A450DA">
        <w:rPr>
          <w:sz w:val="24"/>
          <w:szCs w:val="24"/>
        </w:rPr>
        <w:t>4.1.</w:t>
      </w:r>
      <w:r>
        <w:rPr>
          <w:sz w:val="24"/>
          <w:szCs w:val="24"/>
        </w:rPr>
        <w:t>Текс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</w:rPr>
        <w:t>набирается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редакторе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Word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for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</w:rPr>
        <w:t>шрифтом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Times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New</w:t>
      </w:r>
      <w:r w:rsidRPr="00A450D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Roman</w:t>
      </w:r>
      <w:r>
        <w:rPr>
          <w:sz w:val="24"/>
          <w:szCs w:val="24"/>
        </w:rPr>
        <w:t xml:space="preserve">, кегль 12, межстрочный интервал одинарный, переносы в тексте не ставятся, выравнивание по ширине, поля: слева 3 см, справа – 1,5 см, внизу и вверху -2 см, центровка заголовков и абзацы в тексте выполняются при помощи средств </w:t>
      </w:r>
      <w:r w:rsidR="008F3D8D">
        <w:rPr>
          <w:sz w:val="24"/>
          <w:szCs w:val="24"/>
          <w:lang w:val="en-US"/>
        </w:rPr>
        <w:t>Word</w:t>
      </w:r>
      <w:r w:rsidR="008F3D8D">
        <w:rPr>
          <w:sz w:val="24"/>
          <w:szCs w:val="24"/>
        </w:rPr>
        <w:t>, листы формата А</w:t>
      </w:r>
      <w:proofErr w:type="gramStart"/>
      <w:r w:rsidR="008F3D8D">
        <w:rPr>
          <w:sz w:val="24"/>
          <w:szCs w:val="24"/>
        </w:rPr>
        <w:t>4</w:t>
      </w:r>
      <w:proofErr w:type="gramEnd"/>
      <w:r w:rsidR="008F3D8D">
        <w:rPr>
          <w:sz w:val="24"/>
          <w:szCs w:val="24"/>
        </w:rPr>
        <w:t>.Таблицы вставляются непосредственно в текст.</w:t>
      </w:r>
    </w:p>
    <w:p w:rsidR="008F3D8D" w:rsidRDefault="008F3D8D" w:rsidP="00A748A1">
      <w:pPr>
        <w:jc w:val="both"/>
        <w:rPr>
          <w:sz w:val="24"/>
          <w:szCs w:val="24"/>
        </w:rPr>
      </w:pPr>
      <w:r>
        <w:rPr>
          <w:sz w:val="24"/>
          <w:szCs w:val="24"/>
        </w:rPr>
        <w:t>4.2. Титульный лист считается первым, но не нумеруется.</w:t>
      </w:r>
    </w:p>
    <w:p w:rsidR="008F3D8D" w:rsidRPr="008F3D8D" w:rsidRDefault="008F3D8D" w:rsidP="00A748A1">
      <w:pPr>
        <w:jc w:val="both"/>
        <w:rPr>
          <w:sz w:val="24"/>
          <w:szCs w:val="24"/>
        </w:rPr>
      </w:pPr>
    </w:p>
    <w:p w:rsidR="00A748A1" w:rsidRPr="00A450DA" w:rsidRDefault="00A748A1" w:rsidP="00A748A1">
      <w:pPr>
        <w:jc w:val="both"/>
        <w:rPr>
          <w:sz w:val="24"/>
          <w:szCs w:val="24"/>
        </w:rPr>
      </w:pPr>
    </w:p>
    <w:p w:rsidR="00D43131" w:rsidRPr="00A450DA" w:rsidRDefault="00A748A1" w:rsidP="00A748A1">
      <w:pPr>
        <w:jc w:val="both"/>
        <w:rPr>
          <w:sz w:val="24"/>
          <w:szCs w:val="24"/>
        </w:rPr>
      </w:pPr>
      <w:r w:rsidRPr="00A450DA">
        <w:rPr>
          <w:sz w:val="24"/>
          <w:szCs w:val="24"/>
        </w:rPr>
        <w:t xml:space="preserve"> </w:t>
      </w:r>
      <w:r w:rsidR="009C7C2A" w:rsidRPr="00A450DA">
        <w:rPr>
          <w:sz w:val="24"/>
          <w:szCs w:val="24"/>
        </w:rPr>
        <w:t xml:space="preserve"> </w:t>
      </w:r>
    </w:p>
    <w:p w:rsidR="00CC76D3" w:rsidRDefault="00CC76D3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A748A1">
      <w:pPr>
        <w:jc w:val="both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</w:p>
    <w:p w:rsidR="008F3D8D" w:rsidRDefault="008F3D8D" w:rsidP="008F3D8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8F3D8D" w:rsidRPr="008F3D8D" w:rsidRDefault="008F3D8D" w:rsidP="008F3D8D">
      <w:pPr>
        <w:jc w:val="center"/>
        <w:rPr>
          <w:b/>
          <w:sz w:val="24"/>
          <w:szCs w:val="24"/>
        </w:rPr>
      </w:pPr>
      <w:r w:rsidRPr="008F3D8D">
        <w:rPr>
          <w:b/>
          <w:sz w:val="24"/>
          <w:szCs w:val="24"/>
        </w:rPr>
        <w:t>ОБРАЗЕЦ ОФОРМЛЕНИЯ титульного листа</w:t>
      </w:r>
    </w:p>
    <w:p w:rsidR="008F3D8D" w:rsidRDefault="008F3D8D" w:rsidP="008F3D8D">
      <w:pPr>
        <w:jc w:val="center"/>
        <w:rPr>
          <w:b/>
          <w:sz w:val="24"/>
          <w:szCs w:val="24"/>
        </w:rPr>
      </w:pPr>
      <w:r w:rsidRPr="008F3D8D">
        <w:rPr>
          <w:b/>
          <w:sz w:val="24"/>
          <w:szCs w:val="24"/>
        </w:rPr>
        <w:t>РАБОЧЕЙ ПРОГРАММЫ ПЕДАГОГА</w:t>
      </w:r>
    </w:p>
    <w:p w:rsidR="008F3D8D" w:rsidRDefault="008F3D8D" w:rsidP="008F3D8D">
      <w:pPr>
        <w:jc w:val="center"/>
        <w:rPr>
          <w:b/>
          <w:sz w:val="24"/>
          <w:szCs w:val="24"/>
        </w:rPr>
      </w:pPr>
    </w:p>
    <w:p w:rsidR="008F3D8D" w:rsidRDefault="008F3D8D" w:rsidP="008F3D8D">
      <w:pPr>
        <w:jc w:val="center"/>
        <w:rPr>
          <w:b/>
          <w:sz w:val="24"/>
          <w:szCs w:val="24"/>
        </w:rPr>
      </w:pPr>
    </w:p>
    <w:p w:rsidR="008F3D8D" w:rsidRPr="005273D2" w:rsidRDefault="008F3D8D" w:rsidP="008F3D8D">
      <w:pPr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 w:rsidRPr="005273D2">
        <w:rPr>
          <w:rFonts w:eastAsia="Times New Roman"/>
          <w:b/>
          <w:sz w:val="24"/>
          <w:szCs w:val="24"/>
        </w:rPr>
        <w:t>Муниципальное бюджетное общеобразовательное учреждение  «</w:t>
      </w:r>
      <w:proofErr w:type="spellStart"/>
      <w:r w:rsidRPr="005273D2">
        <w:rPr>
          <w:rFonts w:eastAsia="Times New Roman"/>
          <w:b/>
          <w:sz w:val="24"/>
          <w:szCs w:val="24"/>
        </w:rPr>
        <w:t>Ново-Альметьевская</w:t>
      </w:r>
      <w:proofErr w:type="spellEnd"/>
      <w:r w:rsidRPr="005273D2">
        <w:rPr>
          <w:rFonts w:eastAsia="Times New Roman"/>
          <w:b/>
          <w:sz w:val="24"/>
          <w:szCs w:val="24"/>
        </w:rPr>
        <w:t xml:space="preserve"> основная общеобразовательная школа»</w:t>
      </w:r>
    </w:p>
    <w:p w:rsidR="008F3D8D" w:rsidRPr="008F3D8D" w:rsidRDefault="008F3D8D" w:rsidP="008F3D8D">
      <w:pPr>
        <w:jc w:val="center"/>
        <w:rPr>
          <w:rFonts w:eastAsia="Times New Roman"/>
          <w:b/>
          <w:sz w:val="24"/>
          <w:szCs w:val="24"/>
        </w:rPr>
      </w:pPr>
      <w:proofErr w:type="spellStart"/>
      <w:r w:rsidRPr="005273D2">
        <w:rPr>
          <w:rFonts w:eastAsia="Times New Roman"/>
          <w:b/>
          <w:sz w:val="24"/>
          <w:szCs w:val="24"/>
        </w:rPr>
        <w:t>Нурлатского</w:t>
      </w:r>
      <w:proofErr w:type="spellEnd"/>
      <w:r w:rsidRPr="005273D2">
        <w:rPr>
          <w:rFonts w:eastAsia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8F3D8D" w:rsidRPr="005273D2" w:rsidRDefault="008F3D8D" w:rsidP="008F3D8D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5152" w:type="pct"/>
        <w:jc w:val="center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3"/>
        <w:gridCol w:w="3087"/>
        <w:gridCol w:w="3842"/>
      </w:tblGrid>
      <w:tr w:rsidR="00993404" w:rsidRPr="005273D2" w:rsidTr="00993404">
        <w:trPr>
          <w:trHeight w:val="1290"/>
          <w:jc w:val="center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8D" w:rsidRPr="005273D2" w:rsidRDefault="008F3D8D" w:rsidP="00C05188">
            <w:pPr>
              <w:tabs>
                <w:tab w:val="left" w:pos="9288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73D2">
              <w:rPr>
                <w:rFonts w:eastAsia="Times New Roman"/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tt-RU"/>
              </w:rPr>
              <w:t>Принято</w:t>
            </w:r>
            <w:r w:rsidRPr="005273D2">
              <w:rPr>
                <w:rFonts w:eastAsia="Times New Roman"/>
                <w:b/>
                <w:sz w:val="24"/>
                <w:szCs w:val="24"/>
              </w:rPr>
              <w:t>»</w:t>
            </w:r>
          </w:p>
          <w:p w:rsidR="008F3D8D" w:rsidRPr="005273D2" w:rsidRDefault="00F53408" w:rsidP="00C05188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</w:t>
            </w:r>
            <w:r w:rsidR="008F3D8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ог</w:t>
            </w:r>
            <w:r w:rsidR="008F3D8D">
              <w:rPr>
                <w:sz w:val="24"/>
                <w:szCs w:val="24"/>
              </w:rPr>
              <w:t>ического совета</w:t>
            </w:r>
          </w:p>
          <w:p w:rsidR="008F3D8D" w:rsidRPr="005273D2" w:rsidRDefault="008F3D8D" w:rsidP="00C05188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5273D2">
              <w:rPr>
                <w:rFonts w:eastAsia="Times New Roman"/>
                <w:sz w:val="24"/>
                <w:szCs w:val="24"/>
              </w:rPr>
              <w:t xml:space="preserve">Протокол № ___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273D2"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8F3D8D" w:rsidRPr="005273D2" w:rsidRDefault="008F3D8D" w:rsidP="00C05188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  <w:lang w:val="tt-RU"/>
              </w:rPr>
            </w:pPr>
            <w:r w:rsidRPr="005273D2">
              <w:rPr>
                <w:rFonts w:eastAsia="Times New Roman"/>
                <w:sz w:val="24"/>
                <w:szCs w:val="24"/>
              </w:rPr>
              <w:t>«____»____</w:t>
            </w:r>
            <w:r>
              <w:rPr>
                <w:sz w:val="24"/>
                <w:szCs w:val="24"/>
              </w:rPr>
              <w:t>______</w:t>
            </w:r>
            <w:r w:rsidRPr="005273D2">
              <w:rPr>
                <w:rFonts w:eastAsia="Times New Roman"/>
                <w:sz w:val="24"/>
                <w:szCs w:val="24"/>
              </w:rPr>
              <w:t>201</w:t>
            </w:r>
            <w:r>
              <w:rPr>
                <w:rFonts w:eastAsia="Times New Roman"/>
                <w:sz w:val="24"/>
                <w:szCs w:val="24"/>
                <w:lang w:val="tt-RU"/>
              </w:rPr>
              <w:t>8</w:t>
            </w:r>
            <w:r w:rsidRPr="005273D2">
              <w:rPr>
                <w:rFonts w:eastAsia="Times New Roman"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8D" w:rsidRPr="005273D2" w:rsidRDefault="008F3D8D" w:rsidP="00C05188">
            <w:pPr>
              <w:tabs>
                <w:tab w:val="left" w:pos="9288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73D2">
              <w:rPr>
                <w:rFonts w:eastAsia="Times New Roman"/>
                <w:b/>
                <w:sz w:val="24"/>
                <w:szCs w:val="24"/>
              </w:rPr>
              <w:t>«Согласовано»</w:t>
            </w:r>
          </w:p>
          <w:p w:rsidR="008F3D8D" w:rsidRDefault="008F3D8D" w:rsidP="00C05188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5273D2">
              <w:rPr>
                <w:rFonts w:eastAsia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</w:rPr>
              <w:t>ВР</w:t>
            </w:r>
            <w:r w:rsidRPr="005273D2">
              <w:rPr>
                <w:rFonts w:eastAsia="Times New Roman"/>
                <w:sz w:val="24"/>
                <w:szCs w:val="24"/>
              </w:rPr>
              <w:t xml:space="preserve"> МБОУ</w:t>
            </w:r>
            <w:r w:rsidRPr="005273D2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5273D2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5273D2">
              <w:rPr>
                <w:rFonts w:eastAsia="Times New Roman"/>
                <w:sz w:val="24"/>
                <w:szCs w:val="24"/>
              </w:rPr>
              <w:t>Ново-Альметьевская</w:t>
            </w:r>
            <w:proofErr w:type="spellEnd"/>
            <w:r w:rsidRPr="005273D2">
              <w:rPr>
                <w:rFonts w:eastAsia="Times New Roman"/>
                <w:sz w:val="24"/>
                <w:szCs w:val="24"/>
              </w:rPr>
              <w:t xml:space="preserve"> основная школа»</w:t>
            </w:r>
          </w:p>
          <w:p w:rsidR="008F3D8D" w:rsidRPr="005273D2" w:rsidRDefault="008F3D8D" w:rsidP="00C05188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__________ Аскарова </w:t>
            </w:r>
            <w:r w:rsidRPr="005273D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Р.Р</w:t>
            </w:r>
            <w:r w:rsidRPr="005273D2">
              <w:rPr>
                <w:rFonts w:eastAsia="Times New Roman"/>
                <w:sz w:val="24"/>
                <w:szCs w:val="24"/>
                <w:lang w:val="tt-RU"/>
              </w:rPr>
              <w:t>.</w:t>
            </w:r>
          </w:p>
          <w:p w:rsidR="008F3D8D" w:rsidRPr="005273D2" w:rsidRDefault="008F3D8D" w:rsidP="008F3D8D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 2018</w:t>
            </w:r>
            <w:r w:rsidRPr="005273D2">
              <w:rPr>
                <w:rFonts w:eastAsia="Times New Roman"/>
                <w:sz w:val="24"/>
                <w:szCs w:val="24"/>
              </w:rPr>
              <w:t>г.</w:t>
            </w:r>
          </w:p>
          <w:p w:rsidR="008F3D8D" w:rsidRPr="005273D2" w:rsidRDefault="008F3D8D" w:rsidP="00C05188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8D" w:rsidRPr="005273D2" w:rsidRDefault="008F3D8D" w:rsidP="00C05188">
            <w:pPr>
              <w:tabs>
                <w:tab w:val="left" w:pos="9288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73D2">
              <w:rPr>
                <w:rFonts w:eastAsia="Times New Roman"/>
                <w:b/>
                <w:sz w:val="24"/>
                <w:szCs w:val="24"/>
              </w:rPr>
              <w:t>«Утверждено»</w:t>
            </w:r>
          </w:p>
          <w:p w:rsidR="008F3D8D" w:rsidRPr="005273D2" w:rsidRDefault="008F3D8D" w:rsidP="008F3D8D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5273D2">
              <w:rPr>
                <w:rFonts w:eastAsia="Times New Roman"/>
                <w:sz w:val="24"/>
                <w:szCs w:val="24"/>
              </w:rPr>
              <w:t>Директор МБ</w:t>
            </w:r>
            <w:r>
              <w:rPr>
                <w:rFonts w:eastAsia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основная </w:t>
            </w:r>
            <w:r w:rsidRPr="005273D2">
              <w:rPr>
                <w:rFonts w:eastAsia="Times New Roman"/>
                <w:sz w:val="24"/>
                <w:szCs w:val="24"/>
              </w:rPr>
              <w:t>школа»</w:t>
            </w:r>
            <w:proofErr w:type="spellStart"/>
            <w:r w:rsidRPr="005273D2">
              <w:rPr>
                <w:rFonts w:eastAsia="Times New Roman"/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</w:t>
            </w:r>
            <w:r w:rsidRPr="005273D2">
              <w:rPr>
                <w:rFonts w:eastAsia="Times New Roman"/>
                <w:sz w:val="24"/>
                <w:szCs w:val="24"/>
              </w:rPr>
              <w:t>Хамматов</w:t>
            </w:r>
            <w:proofErr w:type="spellEnd"/>
            <w:r w:rsidRPr="005273D2">
              <w:rPr>
                <w:rFonts w:eastAsia="Times New Roman"/>
                <w:sz w:val="24"/>
                <w:szCs w:val="24"/>
                <w:lang w:val="tt-RU"/>
              </w:rPr>
              <w:t>а З.И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8F3D8D" w:rsidRPr="005273D2" w:rsidRDefault="008F3D8D" w:rsidP="008F3D8D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5273D2">
              <w:rPr>
                <w:rFonts w:eastAsia="Times New Roman"/>
                <w:sz w:val="24"/>
                <w:szCs w:val="24"/>
              </w:rPr>
              <w:t>Приказ № ___ от «___»____201</w:t>
            </w:r>
            <w:r>
              <w:rPr>
                <w:rFonts w:eastAsia="Times New Roman"/>
                <w:sz w:val="24"/>
                <w:szCs w:val="24"/>
                <w:lang w:val="tt-RU"/>
              </w:rPr>
              <w:t>8</w:t>
            </w:r>
            <w:r w:rsidRPr="005273D2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8F3D8D" w:rsidRPr="005273D2" w:rsidRDefault="008F3D8D" w:rsidP="00C05188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F3D8D" w:rsidRPr="005273D2" w:rsidRDefault="008F3D8D" w:rsidP="008F3D8D">
      <w:pPr>
        <w:rPr>
          <w:rFonts w:eastAsia="Times New Roman"/>
          <w:b/>
          <w:bCs/>
          <w:sz w:val="24"/>
          <w:szCs w:val="24"/>
        </w:rPr>
      </w:pPr>
    </w:p>
    <w:p w:rsidR="008F3D8D" w:rsidRDefault="008F3D8D" w:rsidP="008F3D8D">
      <w:pPr>
        <w:rPr>
          <w:rFonts w:eastAsia="Times New Roman"/>
          <w:b/>
          <w:bCs/>
          <w:sz w:val="24"/>
          <w:szCs w:val="24"/>
        </w:rPr>
      </w:pPr>
    </w:p>
    <w:p w:rsidR="008F3D8D" w:rsidRDefault="008F3D8D" w:rsidP="008F3D8D">
      <w:pPr>
        <w:rPr>
          <w:rFonts w:eastAsia="Times New Roman"/>
          <w:b/>
          <w:bCs/>
          <w:sz w:val="24"/>
          <w:szCs w:val="24"/>
        </w:rPr>
      </w:pPr>
    </w:p>
    <w:p w:rsidR="008F3D8D" w:rsidRDefault="008F3D8D" w:rsidP="008F3D8D">
      <w:pPr>
        <w:rPr>
          <w:rFonts w:eastAsia="Times New Roman"/>
          <w:b/>
          <w:bCs/>
          <w:sz w:val="24"/>
          <w:szCs w:val="24"/>
        </w:rPr>
      </w:pPr>
    </w:p>
    <w:p w:rsidR="008F3D8D" w:rsidRPr="005273D2" w:rsidRDefault="008F3D8D" w:rsidP="008F3D8D">
      <w:pPr>
        <w:rPr>
          <w:rFonts w:eastAsia="Times New Roman"/>
          <w:b/>
          <w:bCs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  <w:r>
        <w:rPr>
          <w:b/>
          <w:sz w:val="24"/>
          <w:szCs w:val="24"/>
        </w:rPr>
        <w:br/>
        <w:t xml:space="preserve"> ПЕДАГОГА ДОПОЛНИТЕЛЬНОГО ОБРАЗОВАНИЯ  </w:t>
      </w: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Ф.И.О.</w:t>
      </w: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right"/>
        <w:rPr>
          <w:b/>
          <w:sz w:val="24"/>
          <w:szCs w:val="24"/>
        </w:rPr>
      </w:pPr>
    </w:p>
    <w:p w:rsidR="00993404" w:rsidRDefault="00993404" w:rsidP="00993404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24"/>
          <w:szCs w:val="24"/>
        </w:rPr>
      </w:pPr>
    </w:p>
    <w:p w:rsidR="00993404" w:rsidRDefault="00993404" w:rsidP="00993404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название программы, возраст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>, срок реализации программы</w:t>
      </w: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Pr="008F3D8D" w:rsidRDefault="00993404" w:rsidP="00993404">
      <w:pPr>
        <w:jc w:val="center"/>
        <w:rPr>
          <w:b/>
          <w:sz w:val="24"/>
          <w:szCs w:val="24"/>
        </w:rPr>
      </w:pPr>
    </w:p>
    <w:p w:rsidR="00993404" w:rsidRDefault="00993404" w:rsidP="00993404">
      <w:pPr>
        <w:jc w:val="center"/>
        <w:rPr>
          <w:b/>
          <w:sz w:val="24"/>
          <w:szCs w:val="24"/>
        </w:rPr>
      </w:pPr>
    </w:p>
    <w:p w:rsidR="00993404" w:rsidRPr="002A26C6" w:rsidRDefault="00993404" w:rsidP="00993404">
      <w:pPr>
        <w:jc w:val="center"/>
        <w:rPr>
          <w:b/>
          <w:bCs/>
          <w:sz w:val="24"/>
          <w:szCs w:val="24"/>
        </w:rPr>
      </w:pPr>
      <w:r w:rsidRPr="005273D2">
        <w:rPr>
          <w:b/>
          <w:sz w:val="24"/>
          <w:szCs w:val="24"/>
        </w:rPr>
        <w:t>201</w:t>
      </w:r>
      <w:r>
        <w:rPr>
          <w:b/>
          <w:sz w:val="24"/>
          <w:szCs w:val="24"/>
          <w:lang w:val="tt-RU"/>
        </w:rPr>
        <w:t>__</w:t>
      </w:r>
      <w:r w:rsidRPr="005273D2">
        <w:rPr>
          <w:b/>
          <w:sz w:val="24"/>
          <w:szCs w:val="24"/>
        </w:rPr>
        <w:t xml:space="preserve">  -  201</w:t>
      </w:r>
      <w:r>
        <w:rPr>
          <w:b/>
          <w:sz w:val="24"/>
          <w:szCs w:val="24"/>
          <w:lang w:val="tt-RU"/>
        </w:rPr>
        <w:t>___</w:t>
      </w:r>
      <w:r>
        <w:rPr>
          <w:b/>
          <w:sz w:val="24"/>
          <w:szCs w:val="24"/>
        </w:rPr>
        <w:t xml:space="preserve"> учебный год</w:t>
      </w:r>
    </w:p>
    <w:p w:rsidR="00993404" w:rsidRDefault="00993404" w:rsidP="0099340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2</w:t>
      </w:r>
    </w:p>
    <w:p w:rsidR="00993404" w:rsidRDefault="00993404" w:rsidP="00993404">
      <w:pPr>
        <w:jc w:val="center"/>
        <w:rPr>
          <w:b/>
          <w:sz w:val="24"/>
          <w:szCs w:val="24"/>
        </w:rPr>
      </w:pPr>
      <w:r w:rsidRPr="00993404">
        <w:rPr>
          <w:b/>
          <w:sz w:val="24"/>
          <w:szCs w:val="24"/>
        </w:rPr>
        <w:t xml:space="preserve">Образец </w:t>
      </w:r>
      <w:proofErr w:type="spellStart"/>
      <w:proofErr w:type="gramStart"/>
      <w:r w:rsidRPr="00993404">
        <w:rPr>
          <w:b/>
          <w:sz w:val="24"/>
          <w:szCs w:val="24"/>
        </w:rPr>
        <w:t>учебно</w:t>
      </w:r>
      <w:proofErr w:type="spellEnd"/>
      <w:r w:rsidRPr="00993404">
        <w:rPr>
          <w:b/>
          <w:sz w:val="24"/>
          <w:szCs w:val="24"/>
        </w:rPr>
        <w:t xml:space="preserve"> – тематического</w:t>
      </w:r>
      <w:proofErr w:type="gramEnd"/>
      <w:r w:rsidRPr="00993404">
        <w:rPr>
          <w:b/>
          <w:sz w:val="24"/>
          <w:szCs w:val="24"/>
        </w:rPr>
        <w:t xml:space="preserve"> планирования</w:t>
      </w:r>
    </w:p>
    <w:p w:rsidR="00993404" w:rsidRDefault="00993404" w:rsidP="00993404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76"/>
        <w:gridCol w:w="3507"/>
        <w:gridCol w:w="1674"/>
        <w:gridCol w:w="1907"/>
        <w:gridCol w:w="1907"/>
      </w:tblGrid>
      <w:tr w:rsidR="00333FE7" w:rsidTr="00333FE7">
        <w:trPr>
          <w:trHeight w:val="213"/>
        </w:trPr>
        <w:tc>
          <w:tcPr>
            <w:tcW w:w="576" w:type="dxa"/>
            <w:vMerge w:val="restart"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7" w:type="dxa"/>
            <w:vMerge w:val="restart"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74" w:type="dxa"/>
            <w:vMerge w:val="restart"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3814" w:type="dxa"/>
            <w:gridSpan w:val="2"/>
            <w:tcBorders>
              <w:bottom w:val="single" w:sz="4" w:space="0" w:color="auto"/>
            </w:tcBorders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33FE7" w:rsidTr="00333FE7">
        <w:trPr>
          <w:trHeight w:val="338"/>
        </w:trPr>
        <w:tc>
          <w:tcPr>
            <w:tcW w:w="576" w:type="dxa"/>
            <w:vMerge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7" w:type="dxa"/>
            <w:vMerge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Теоретические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</w:t>
            </w:r>
          </w:p>
        </w:tc>
      </w:tr>
      <w:tr w:rsidR="00993404" w:rsidRPr="00333FE7" w:rsidTr="00333FE7">
        <w:tc>
          <w:tcPr>
            <w:tcW w:w="560" w:type="dxa"/>
          </w:tcPr>
          <w:p w:rsidR="00993404" w:rsidRPr="00333FE7" w:rsidRDefault="00333FE7" w:rsidP="00333FE7">
            <w:pPr>
              <w:rPr>
                <w:sz w:val="24"/>
                <w:szCs w:val="24"/>
              </w:rPr>
            </w:pPr>
            <w:r w:rsidRPr="00333FE7">
              <w:rPr>
                <w:sz w:val="24"/>
                <w:szCs w:val="24"/>
              </w:rPr>
              <w:t>1.</w:t>
            </w:r>
          </w:p>
        </w:tc>
        <w:tc>
          <w:tcPr>
            <w:tcW w:w="3517" w:type="dxa"/>
          </w:tcPr>
          <w:p w:rsidR="00993404" w:rsidRPr="00333FE7" w:rsidRDefault="00333FE7" w:rsidP="00333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1679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</w:tr>
      <w:tr w:rsidR="00993404" w:rsidRPr="00333FE7" w:rsidTr="00333FE7">
        <w:tc>
          <w:tcPr>
            <w:tcW w:w="560" w:type="dxa"/>
          </w:tcPr>
          <w:p w:rsidR="00993404" w:rsidRPr="00333FE7" w:rsidRDefault="00333FE7" w:rsidP="00333FE7">
            <w:pPr>
              <w:rPr>
                <w:sz w:val="24"/>
                <w:szCs w:val="24"/>
              </w:rPr>
            </w:pPr>
            <w:r w:rsidRPr="00333FE7">
              <w:rPr>
                <w:sz w:val="24"/>
                <w:szCs w:val="24"/>
              </w:rPr>
              <w:t>1.1.</w:t>
            </w:r>
          </w:p>
        </w:tc>
        <w:tc>
          <w:tcPr>
            <w:tcW w:w="3517" w:type="dxa"/>
          </w:tcPr>
          <w:p w:rsidR="00993404" w:rsidRPr="00333FE7" w:rsidRDefault="00333FE7" w:rsidP="00333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679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</w:tr>
      <w:tr w:rsidR="00993404" w:rsidRPr="00333FE7" w:rsidTr="00333FE7">
        <w:tc>
          <w:tcPr>
            <w:tcW w:w="560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3517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993404" w:rsidRPr="00333FE7" w:rsidRDefault="00993404" w:rsidP="00333FE7">
            <w:pPr>
              <w:rPr>
                <w:sz w:val="24"/>
                <w:szCs w:val="24"/>
              </w:rPr>
            </w:pPr>
          </w:p>
        </w:tc>
      </w:tr>
      <w:tr w:rsidR="00333FE7" w:rsidTr="00174F5F">
        <w:tc>
          <w:tcPr>
            <w:tcW w:w="9571" w:type="dxa"/>
            <w:gridSpan w:val="5"/>
          </w:tcPr>
          <w:p w:rsidR="00333FE7" w:rsidRPr="00333FE7" w:rsidRDefault="00333FE7" w:rsidP="00993404">
            <w:pPr>
              <w:jc w:val="center"/>
              <w:rPr>
                <w:sz w:val="24"/>
                <w:szCs w:val="24"/>
              </w:rPr>
            </w:pPr>
            <w:r w:rsidRPr="00333FE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нижней части таблицы часы суммирую</w:t>
            </w:r>
            <w:r w:rsidR="00F53408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ся</w:t>
            </w:r>
          </w:p>
        </w:tc>
      </w:tr>
      <w:tr w:rsidR="00333FE7" w:rsidTr="00CF11FC">
        <w:tc>
          <w:tcPr>
            <w:tcW w:w="576" w:type="dxa"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333FE7" w:rsidRDefault="00333FE7" w:rsidP="009934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07" w:type="dxa"/>
          </w:tcPr>
          <w:p w:rsidR="00333FE7" w:rsidRPr="00333FE7" w:rsidRDefault="00333FE7" w:rsidP="00993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3404" w:rsidRDefault="00993404" w:rsidP="00993404">
      <w:pPr>
        <w:jc w:val="center"/>
        <w:rPr>
          <w:b/>
          <w:sz w:val="24"/>
          <w:szCs w:val="24"/>
        </w:rPr>
      </w:pPr>
    </w:p>
    <w:p w:rsidR="00333FE7" w:rsidRDefault="00333FE7" w:rsidP="00993404">
      <w:pPr>
        <w:jc w:val="center"/>
        <w:rPr>
          <w:b/>
          <w:sz w:val="24"/>
          <w:szCs w:val="24"/>
        </w:rPr>
      </w:pPr>
    </w:p>
    <w:p w:rsidR="00333FE7" w:rsidRDefault="00333FE7" w:rsidP="00333FE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3</w:t>
      </w:r>
    </w:p>
    <w:p w:rsidR="00333FE7" w:rsidRDefault="00333FE7" w:rsidP="00333FE7">
      <w:pPr>
        <w:jc w:val="center"/>
        <w:rPr>
          <w:b/>
          <w:sz w:val="24"/>
          <w:szCs w:val="24"/>
        </w:rPr>
      </w:pPr>
    </w:p>
    <w:p w:rsidR="00333FE7" w:rsidRDefault="00333FE7" w:rsidP="00333F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Образец календарно – тематического планирования</w:t>
      </w:r>
    </w:p>
    <w:p w:rsidR="00333FE7" w:rsidRDefault="00333FE7" w:rsidP="00333FE7">
      <w:pPr>
        <w:jc w:val="center"/>
        <w:rPr>
          <w:b/>
          <w:sz w:val="24"/>
          <w:szCs w:val="24"/>
        </w:rPr>
      </w:pPr>
    </w:p>
    <w:p w:rsidR="00333FE7" w:rsidRPr="00333FE7" w:rsidRDefault="00333FE7" w:rsidP="00333FE7">
      <w:pPr>
        <w:jc w:val="center"/>
        <w:rPr>
          <w:sz w:val="24"/>
          <w:szCs w:val="24"/>
        </w:rPr>
      </w:pPr>
      <w:r w:rsidRPr="00333FE7">
        <w:rPr>
          <w:sz w:val="24"/>
          <w:szCs w:val="24"/>
        </w:rPr>
        <w:t>Календарно – тематический план работы</w:t>
      </w:r>
    </w:p>
    <w:p w:rsidR="00333FE7" w:rsidRDefault="00333FE7" w:rsidP="00333FE7">
      <w:pPr>
        <w:jc w:val="center"/>
        <w:rPr>
          <w:sz w:val="24"/>
          <w:szCs w:val="24"/>
        </w:rPr>
      </w:pPr>
      <w:r w:rsidRPr="00333FE7">
        <w:rPr>
          <w:sz w:val="24"/>
          <w:szCs w:val="24"/>
        </w:rPr>
        <w:t>объединения «………………………………»</w:t>
      </w:r>
    </w:p>
    <w:p w:rsidR="00333FE7" w:rsidRDefault="00333FE7" w:rsidP="00333FE7">
      <w:pPr>
        <w:jc w:val="center"/>
        <w:rPr>
          <w:sz w:val="24"/>
          <w:szCs w:val="24"/>
        </w:rPr>
      </w:pPr>
      <w:r>
        <w:rPr>
          <w:sz w:val="24"/>
          <w:szCs w:val="24"/>
        </w:rPr>
        <w:t>по программе «……………………………..»</w:t>
      </w:r>
    </w:p>
    <w:p w:rsidR="00333FE7" w:rsidRDefault="00333FE7" w:rsidP="00333FE7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201__ - 201__ учебный  год, часов…….</w:t>
      </w:r>
    </w:p>
    <w:p w:rsidR="00333FE7" w:rsidRDefault="00333FE7" w:rsidP="00333FE7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333FE7" w:rsidTr="00A800E7">
        <w:trPr>
          <w:trHeight w:val="187"/>
        </w:trPr>
        <w:tc>
          <w:tcPr>
            <w:tcW w:w="675" w:type="dxa"/>
            <w:vMerge w:val="restart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153" w:type="dxa"/>
            <w:vMerge w:val="restart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 тем</w:t>
            </w:r>
            <w:r w:rsidR="00112742">
              <w:rPr>
                <w:sz w:val="24"/>
                <w:szCs w:val="24"/>
              </w:rPr>
              <w:t>ы</w:t>
            </w:r>
          </w:p>
        </w:tc>
        <w:tc>
          <w:tcPr>
            <w:tcW w:w="1914" w:type="dxa"/>
            <w:vMerge w:val="restart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829" w:type="dxa"/>
            <w:gridSpan w:val="2"/>
            <w:tcBorders>
              <w:bottom w:val="single" w:sz="4" w:space="0" w:color="auto"/>
            </w:tcBorders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 w:rsidR="00112742">
              <w:rPr>
                <w:sz w:val="24"/>
                <w:szCs w:val="24"/>
              </w:rPr>
              <w:t>проведения</w:t>
            </w:r>
          </w:p>
        </w:tc>
      </w:tr>
      <w:tr w:rsidR="00333FE7" w:rsidTr="00333FE7">
        <w:trPr>
          <w:trHeight w:val="351"/>
        </w:trPr>
        <w:tc>
          <w:tcPr>
            <w:tcW w:w="675" w:type="dxa"/>
            <w:vMerge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333FE7" w:rsidRDefault="00112742" w:rsidP="0033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333FE7" w:rsidRDefault="00112742" w:rsidP="0033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</w:t>
            </w:r>
          </w:p>
        </w:tc>
      </w:tr>
      <w:tr w:rsidR="00333FE7" w:rsidTr="00333FE7">
        <w:tc>
          <w:tcPr>
            <w:tcW w:w="67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</w:tr>
      <w:tr w:rsidR="00333FE7" w:rsidTr="00333FE7">
        <w:tc>
          <w:tcPr>
            <w:tcW w:w="67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</w:tr>
      <w:tr w:rsidR="00333FE7" w:rsidTr="00333FE7">
        <w:tc>
          <w:tcPr>
            <w:tcW w:w="67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</w:tr>
      <w:tr w:rsidR="00333FE7" w:rsidTr="00333FE7">
        <w:tc>
          <w:tcPr>
            <w:tcW w:w="67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</w:tr>
      <w:tr w:rsidR="00333FE7" w:rsidTr="00333FE7">
        <w:tc>
          <w:tcPr>
            <w:tcW w:w="67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</w:tr>
      <w:tr w:rsidR="00333FE7" w:rsidTr="00333FE7">
        <w:tc>
          <w:tcPr>
            <w:tcW w:w="67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</w:tr>
      <w:tr w:rsidR="00333FE7" w:rsidTr="00333FE7">
        <w:tc>
          <w:tcPr>
            <w:tcW w:w="67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333FE7" w:rsidRPr="00112742" w:rsidRDefault="00112742" w:rsidP="001127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333FE7" w:rsidRDefault="00333FE7" w:rsidP="00333FE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FE7" w:rsidRPr="00333FE7" w:rsidRDefault="00333FE7" w:rsidP="00333FE7">
      <w:pPr>
        <w:jc w:val="center"/>
        <w:rPr>
          <w:sz w:val="24"/>
          <w:szCs w:val="24"/>
        </w:rPr>
      </w:pPr>
    </w:p>
    <w:sectPr w:rsidR="00333FE7" w:rsidRPr="00333FE7" w:rsidSect="008F3D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7BFA"/>
    <w:multiLevelType w:val="hybridMultilevel"/>
    <w:tmpl w:val="03506DD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21E47243"/>
    <w:multiLevelType w:val="hybridMultilevel"/>
    <w:tmpl w:val="73B8C03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4B827650"/>
    <w:multiLevelType w:val="hybridMultilevel"/>
    <w:tmpl w:val="50DC92EA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65EC4CC1"/>
    <w:multiLevelType w:val="hybridMultilevel"/>
    <w:tmpl w:val="9BCC7D3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50F0"/>
    <w:rsid w:val="00112742"/>
    <w:rsid w:val="00333FE7"/>
    <w:rsid w:val="004063C0"/>
    <w:rsid w:val="004C6479"/>
    <w:rsid w:val="00514988"/>
    <w:rsid w:val="005964A3"/>
    <w:rsid w:val="00635EF8"/>
    <w:rsid w:val="008F3D8D"/>
    <w:rsid w:val="009850F0"/>
    <w:rsid w:val="00991057"/>
    <w:rsid w:val="00993404"/>
    <w:rsid w:val="009C7C2A"/>
    <w:rsid w:val="009D3441"/>
    <w:rsid w:val="00A450DA"/>
    <w:rsid w:val="00A748A1"/>
    <w:rsid w:val="00AC0BE9"/>
    <w:rsid w:val="00B14779"/>
    <w:rsid w:val="00B279C8"/>
    <w:rsid w:val="00CA3BB8"/>
    <w:rsid w:val="00CC76D3"/>
    <w:rsid w:val="00D43131"/>
    <w:rsid w:val="00F25CCA"/>
    <w:rsid w:val="00F5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99"/>
    <w:locked/>
    <w:rsid w:val="009850F0"/>
    <w:rPr>
      <w:rFonts w:ascii="Calibri" w:eastAsia="Calibri" w:hAnsi="Calibri" w:cs="Calibri"/>
    </w:rPr>
  </w:style>
  <w:style w:type="paragraph" w:styleId="a4">
    <w:name w:val="No Spacing"/>
    <w:aliases w:val="основа"/>
    <w:link w:val="a3"/>
    <w:uiPriority w:val="99"/>
    <w:qFormat/>
    <w:rsid w:val="009850F0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9850F0"/>
    <w:pPr>
      <w:ind w:left="720"/>
      <w:contextualSpacing/>
    </w:pPr>
  </w:style>
  <w:style w:type="table" w:styleId="a6">
    <w:name w:val="Table Grid"/>
    <w:basedOn w:val="a1"/>
    <w:uiPriority w:val="59"/>
    <w:rsid w:val="00993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4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2019-02-09T18:19:00Z</dcterms:created>
  <dcterms:modified xsi:type="dcterms:W3CDTF">2019-03-14T10:59:00Z</dcterms:modified>
</cp:coreProperties>
</file>